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AF" w:rsidRPr="00975C67" w:rsidRDefault="00975C67" w:rsidP="00EA21F1">
      <w:pPr>
        <w:jc w:val="center"/>
        <w:rPr>
          <w:rFonts w:ascii="Gill Sans MT Condensed" w:hAnsi="Gill Sans MT Condensed"/>
          <w:b/>
          <w:sz w:val="36"/>
          <w:szCs w:val="36"/>
          <w:u w:val="single"/>
        </w:rPr>
      </w:pPr>
      <w:r w:rsidRPr="00975C67">
        <w:rPr>
          <w:rFonts w:ascii="Gill Sans MT Condensed" w:hAnsi="Gill Sans MT Condensed"/>
          <w:b/>
          <w:sz w:val="36"/>
          <w:szCs w:val="36"/>
          <w:u w:val="single"/>
        </w:rPr>
        <w:t>OGT Prep – Economies</w:t>
      </w:r>
    </w:p>
    <w:p w:rsidR="00EA21F1" w:rsidRDefault="00EA21F1" w:rsidP="00EA21F1">
      <w:r>
        <w:t xml:space="preserve">D.E. Streaming “Free Market </w:t>
      </w:r>
      <w:proofErr w:type="gramStart"/>
      <w:r>
        <w:t>Vs</w:t>
      </w:r>
      <w:proofErr w:type="gramEnd"/>
      <w:r>
        <w:t>. Command Economy”</w:t>
      </w:r>
    </w:p>
    <w:p w:rsidR="00342D59" w:rsidRDefault="00EA21F1" w:rsidP="00342D59">
      <w:pPr>
        <w:pStyle w:val="ListParagraph"/>
        <w:numPr>
          <w:ilvl w:val="0"/>
          <w:numId w:val="1"/>
        </w:numPr>
      </w:pPr>
      <w:r>
        <w:t>In what two countries did the Free Market economy evolve?</w:t>
      </w:r>
    </w:p>
    <w:p w:rsidR="00342D59" w:rsidRDefault="00342D59" w:rsidP="00342D59">
      <w:pPr>
        <w:pStyle w:val="ListParagraph"/>
      </w:pPr>
    </w:p>
    <w:p w:rsidR="00342D59" w:rsidRDefault="00342D59" w:rsidP="00342D59">
      <w:pPr>
        <w:pStyle w:val="ListParagraph"/>
      </w:pPr>
    </w:p>
    <w:p w:rsidR="00342D59" w:rsidRDefault="00EA21F1" w:rsidP="00342D59">
      <w:pPr>
        <w:pStyle w:val="ListParagraph"/>
        <w:numPr>
          <w:ilvl w:val="0"/>
          <w:numId w:val="1"/>
        </w:numPr>
      </w:pPr>
      <w:r>
        <w:t>What historical event did the market economy “trigger” or start?</w:t>
      </w:r>
    </w:p>
    <w:p w:rsidR="00342D59" w:rsidRDefault="00342D59" w:rsidP="00342D59">
      <w:pPr>
        <w:pStyle w:val="ListParagraph"/>
      </w:pPr>
    </w:p>
    <w:p w:rsidR="00342D59" w:rsidRDefault="00342D59" w:rsidP="00342D59">
      <w:pPr>
        <w:pStyle w:val="ListParagraph"/>
      </w:pPr>
    </w:p>
    <w:p w:rsidR="00EA21F1" w:rsidRDefault="00EA21F1" w:rsidP="00EA21F1">
      <w:pPr>
        <w:pStyle w:val="ListParagraph"/>
        <w:numPr>
          <w:ilvl w:val="0"/>
          <w:numId w:val="1"/>
        </w:numPr>
      </w:pPr>
      <w:r>
        <w:t>What was another name for a command economy and what country did it take place?</w:t>
      </w:r>
    </w:p>
    <w:p w:rsidR="00342D59" w:rsidRDefault="00342D59" w:rsidP="00342D59"/>
    <w:p w:rsidR="00EA21F1" w:rsidRDefault="00EA21F1" w:rsidP="00EA21F1">
      <w:pPr>
        <w:pStyle w:val="ListParagraph"/>
        <w:numPr>
          <w:ilvl w:val="0"/>
          <w:numId w:val="1"/>
        </w:numPr>
      </w:pPr>
      <w:r>
        <w:t>In a communism, who controls all economic decisions?</w:t>
      </w:r>
    </w:p>
    <w:p w:rsidR="00342D59" w:rsidRDefault="00342D59" w:rsidP="00342D59"/>
    <w:p w:rsidR="00EA21F1" w:rsidRDefault="00EA21F1" w:rsidP="00EA21F1">
      <w:pPr>
        <w:pStyle w:val="ListParagraph"/>
        <w:numPr>
          <w:ilvl w:val="0"/>
          <w:numId w:val="1"/>
        </w:numPr>
      </w:pPr>
      <w:r>
        <w:t>Which type of economy; command (communist) or market (American) DID NOT last?</w:t>
      </w:r>
    </w:p>
    <w:p w:rsidR="00EA21F1" w:rsidRDefault="00EA21F1" w:rsidP="00EA21F1"/>
    <w:p w:rsidR="00EA21F1" w:rsidRDefault="00EA21F1" w:rsidP="00975C67">
      <w:r>
        <w:t>D.E. Streaming “</w:t>
      </w:r>
      <w:r w:rsidR="00975C67">
        <w:t>Division of Labor</w:t>
      </w:r>
      <w:r>
        <w:t>”</w:t>
      </w:r>
    </w:p>
    <w:p w:rsidR="00EA21F1" w:rsidRDefault="00EA21F1" w:rsidP="00EA21F1">
      <w:pPr>
        <w:pStyle w:val="ListParagraph"/>
        <w:numPr>
          <w:ilvl w:val="0"/>
          <w:numId w:val="1"/>
        </w:numPr>
      </w:pPr>
      <w:r>
        <w:t>Give an example of specialized labor.</w:t>
      </w:r>
    </w:p>
    <w:p w:rsidR="00342D59" w:rsidRDefault="00342D59" w:rsidP="00342D59"/>
    <w:p w:rsidR="00EA21F1" w:rsidRDefault="00EA21F1" w:rsidP="00EA21F1">
      <w:pPr>
        <w:pStyle w:val="ListParagraph"/>
        <w:numPr>
          <w:ilvl w:val="0"/>
          <w:numId w:val="1"/>
        </w:numPr>
      </w:pPr>
      <w:r>
        <w:t>What do you remember about our “assembly line” activity earlier in the year?</w:t>
      </w:r>
    </w:p>
    <w:p w:rsidR="00342D59" w:rsidRDefault="00342D59" w:rsidP="00342D59"/>
    <w:p w:rsidR="00EA21F1" w:rsidRDefault="00EA21F1" w:rsidP="00EA21F1">
      <w:pPr>
        <w:pStyle w:val="ListParagraph"/>
        <w:numPr>
          <w:ilvl w:val="0"/>
          <w:numId w:val="1"/>
        </w:numPr>
      </w:pPr>
      <w:r>
        <w:t>Another term for division of labor is _____________</w:t>
      </w:r>
    </w:p>
    <w:p w:rsidR="00342D59" w:rsidRDefault="00342D59" w:rsidP="00342D59">
      <w:pPr>
        <w:pStyle w:val="ListParagraph"/>
      </w:pPr>
    </w:p>
    <w:p w:rsidR="00342D59" w:rsidRDefault="00342D59" w:rsidP="00342D59">
      <w:r>
        <w:t>PowerPoint notes</w:t>
      </w:r>
    </w:p>
    <w:p w:rsidR="00342D59" w:rsidRDefault="00342D59" w:rsidP="00342D59">
      <w:r>
        <w:t>Define “Traditional Economy”</w:t>
      </w:r>
    </w:p>
    <w:p w:rsidR="00342D59" w:rsidRDefault="00342D59" w:rsidP="00342D59">
      <w:r>
        <w:t>Define Command Economy”</w:t>
      </w:r>
    </w:p>
    <w:p w:rsidR="00342D59" w:rsidRDefault="00342D59" w:rsidP="00342D59">
      <w:r>
        <w:t>Define “Market Economy”</w:t>
      </w:r>
    </w:p>
    <w:p w:rsidR="00342D59" w:rsidRDefault="00342D59" w:rsidP="00342D59">
      <w:r>
        <w:t>Define “Mixed Economy”</w:t>
      </w:r>
    </w:p>
    <w:p w:rsidR="00713F32" w:rsidRDefault="00713F32" w:rsidP="00342D59"/>
    <w:p w:rsidR="00713F32" w:rsidRDefault="00713F32" w:rsidP="00342D59"/>
    <w:p w:rsidR="00713F32" w:rsidRDefault="00713F32" w:rsidP="00342D59">
      <w:r>
        <w:lastRenderedPageBreak/>
        <w:t>C</w:t>
      </w:r>
      <w:r w:rsidR="00975C67">
        <w:t xml:space="preserve">omplete the following chart by </w:t>
      </w:r>
      <w:r>
        <w:t xml:space="preserve">looking at the PowerPoint.  </w:t>
      </w:r>
    </w:p>
    <w:tbl>
      <w:tblPr>
        <w:tblStyle w:val="TableGrid"/>
        <w:tblW w:w="0" w:type="auto"/>
        <w:tblBorders>
          <w:top w:val="none" w:sz="0" w:space="0" w:color="auto"/>
          <w:left w:val="none" w:sz="0" w:space="0" w:color="auto"/>
          <w:right w:val="none" w:sz="0" w:space="0" w:color="auto"/>
        </w:tblBorders>
        <w:tblLook w:val="04A0"/>
      </w:tblPr>
      <w:tblGrid>
        <w:gridCol w:w="2394"/>
        <w:gridCol w:w="2394"/>
        <w:gridCol w:w="2394"/>
        <w:gridCol w:w="2394"/>
      </w:tblGrid>
      <w:tr w:rsidR="00975C67" w:rsidTr="00975C67">
        <w:tc>
          <w:tcPr>
            <w:tcW w:w="9576" w:type="dxa"/>
            <w:gridSpan w:val="4"/>
            <w:tcBorders>
              <w:bottom w:val="single" w:sz="4" w:space="0" w:color="auto"/>
            </w:tcBorders>
          </w:tcPr>
          <w:p w:rsidR="00975C67" w:rsidRDefault="00975C67" w:rsidP="00975C67">
            <w:pPr>
              <w:jc w:val="center"/>
            </w:pPr>
            <w:r>
              <w:t>Economic Systems</w:t>
            </w:r>
          </w:p>
        </w:tc>
      </w:tr>
      <w:tr w:rsidR="00975C67" w:rsidTr="00975C67">
        <w:tc>
          <w:tcPr>
            <w:tcW w:w="2394" w:type="dxa"/>
            <w:tcBorders>
              <w:top w:val="single" w:sz="4" w:space="0" w:color="auto"/>
              <w:left w:val="single" w:sz="4" w:space="0" w:color="auto"/>
            </w:tcBorders>
            <w:vAlign w:val="center"/>
          </w:tcPr>
          <w:p w:rsidR="00975C67" w:rsidRPr="00975C67" w:rsidRDefault="00975C67" w:rsidP="00975C67">
            <w:pPr>
              <w:jc w:val="center"/>
              <w:rPr>
                <w:rFonts w:ascii="Gill Sans MT Condensed" w:hAnsi="Gill Sans MT Condensed"/>
                <w:b/>
                <w:sz w:val="28"/>
              </w:rPr>
            </w:pPr>
            <w:r w:rsidRPr="00975C67">
              <w:rPr>
                <w:rFonts w:ascii="Gill Sans MT Condensed" w:hAnsi="Gill Sans MT Condensed"/>
                <w:b/>
                <w:sz w:val="28"/>
              </w:rPr>
              <w:t>Economic Systems</w:t>
            </w:r>
          </w:p>
        </w:tc>
        <w:tc>
          <w:tcPr>
            <w:tcW w:w="2394" w:type="dxa"/>
            <w:tcBorders>
              <w:top w:val="single" w:sz="4" w:space="0" w:color="auto"/>
            </w:tcBorders>
            <w:vAlign w:val="center"/>
          </w:tcPr>
          <w:p w:rsidR="00975C67" w:rsidRPr="00975C67" w:rsidRDefault="00975C67" w:rsidP="00975C67">
            <w:pPr>
              <w:jc w:val="center"/>
              <w:rPr>
                <w:rFonts w:ascii="Gill Sans MT Condensed" w:hAnsi="Gill Sans MT Condensed"/>
                <w:b/>
                <w:sz w:val="28"/>
              </w:rPr>
            </w:pPr>
            <w:r w:rsidRPr="00975C67">
              <w:rPr>
                <w:rFonts w:ascii="Gill Sans MT Condensed" w:hAnsi="Gill Sans MT Condensed"/>
                <w:b/>
                <w:sz w:val="28"/>
              </w:rPr>
              <w:t>What to Produce?</w:t>
            </w:r>
          </w:p>
        </w:tc>
        <w:tc>
          <w:tcPr>
            <w:tcW w:w="2394" w:type="dxa"/>
            <w:tcBorders>
              <w:top w:val="single" w:sz="4" w:space="0" w:color="auto"/>
            </w:tcBorders>
            <w:vAlign w:val="center"/>
          </w:tcPr>
          <w:p w:rsidR="00975C67" w:rsidRPr="00975C67" w:rsidRDefault="00975C67" w:rsidP="00975C67">
            <w:pPr>
              <w:jc w:val="center"/>
              <w:rPr>
                <w:rFonts w:ascii="Gill Sans MT Condensed" w:hAnsi="Gill Sans MT Condensed"/>
                <w:b/>
                <w:sz w:val="28"/>
              </w:rPr>
            </w:pPr>
            <w:r w:rsidRPr="00975C67">
              <w:rPr>
                <w:rFonts w:ascii="Gill Sans MT Condensed" w:hAnsi="Gill Sans MT Condensed"/>
                <w:b/>
                <w:sz w:val="28"/>
              </w:rPr>
              <w:t>How to Produce?</w:t>
            </w:r>
          </w:p>
        </w:tc>
        <w:tc>
          <w:tcPr>
            <w:tcW w:w="2394" w:type="dxa"/>
            <w:tcBorders>
              <w:top w:val="single" w:sz="4" w:space="0" w:color="auto"/>
              <w:right w:val="single" w:sz="4" w:space="0" w:color="auto"/>
            </w:tcBorders>
            <w:vAlign w:val="center"/>
          </w:tcPr>
          <w:p w:rsidR="00975C67" w:rsidRPr="00975C67" w:rsidRDefault="00975C67" w:rsidP="00975C67">
            <w:pPr>
              <w:jc w:val="center"/>
              <w:rPr>
                <w:rFonts w:ascii="Gill Sans MT Condensed" w:hAnsi="Gill Sans MT Condensed"/>
                <w:b/>
                <w:sz w:val="28"/>
              </w:rPr>
            </w:pPr>
            <w:r w:rsidRPr="00975C67">
              <w:rPr>
                <w:rFonts w:ascii="Gill Sans MT Condensed" w:hAnsi="Gill Sans MT Condensed"/>
                <w:b/>
                <w:sz w:val="28"/>
              </w:rPr>
              <w:t>Who will consume them?</w:t>
            </w:r>
          </w:p>
        </w:tc>
      </w:tr>
      <w:tr w:rsidR="00975C67" w:rsidTr="00975C67">
        <w:tc>
          <w:tcPr>
            <w:tcW w:w="2394" w:type="dxa"/>
            <w:tcBorders>
              <w:top w:val="single" w:sz="4" w:space="0" w:color="auto"/>
              <w:left w:val="single" w:sz="4" w:space="0" w:color="auto"/>
            </w:tcBorders>
            <w:vAlign w:val="center"/>
          </w:tcPr>
          <w:p w:rsidR="00975C67" w:rsidRPr="00975C67" w:rsidRDefault="00975C67" w:rsidP="00975C67">
            <w:pPr>
              <w:jc w:val="center"/>
              <w:rPr>
                <w:rFonts w:ascii="Gill Sans MT Condensed" w:hAnsi="Gill Sans MT Condensed"/>
                <w:b/>
                <w:sz w:val="36"/>
              </w:rPr>
            </w:pPr>
            <w:r w:rsidRPr="00975C67">
              <w:rPr>
                <w:rFonts w:ascii="Gill Sans MT Condensed" w:hAnsi="Gill Sans MT Condensed"/>
                <w:b/>
                <w:sz w:val="36"/>
              </w:rPr>
              <w:t>Market</w:t>
            </w:r>
          </w:p>
        </w:tc>
        <w:tc>
          <w:tcPr>
            <w:tcW w:w="2394" w:type="dxa"/>
            <w:tcBorders>
              <w:top w:val="single" w:sz="4" w:space="0" w:color="auto"/>
            </w:tcBorders>
            <w:vAlign w:val="center"/>
          </w:tcPr>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tc>
        <w:tc>
          <w:tcPr>
            <w:tcW w:w="2394" w:type="dxa"/>
            <w:tcBorders>
              <w:top w:val="single" w:sz="4" w:space="0" w:color="auto"/>
            </w:tcBorders>
            <w:vAlign w:val="center"/>
          </w:tcPr>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tc>
        <w:tc>
          <w:tcPr>
            <w:tcW w:w="2394" w:type="dxa"/>
            <w:tcBorders>
              <w:top w:val="single" w:sz="4" w:space="0" w:color="auto"/>
              <w:right w:val="single" w:sz="4" w:space="0" w:color="auto"/>
            </w:tcBorders>
            <w:vAlign w:val="center"/>
          </w:tcPr>
          <w:p w:rsidR="00975C67" w:rsidRDefault="00975C67" w:rsidP="00975C67">
            <w:pPr>
              <w:jc w:val="center"/>
            </w:pPr>
            <w:r>
              <w:t>Whoever can afford the goods and services</w:t>
            </w:r>
          </w:p>
        </w:tc>
      </w:tr>
      <w:tr w:rsidR="00975C67" w:rsidTr="00975C67">
        <w:tc>
          <w:tcPr>
            <w:tcW w:w="2394" w:type="dxa"/>
            <w:tcBorders>
              <w:top w:val="single" w:sz="4" w:space="0" w:color="auto"/>
              <w:left w:val="single" w:sz="4" w:space="0" w:color="auto"/>
            </w:tcBorders>
            <w:vAlign w:val="center"/>
          </w:tcPr>
          <w:p w:rsidR="00975C67" w:rsidRPr="00975C67" w:rsidRDefault="00975C67" w:rsidP="00975C67">
            <w:pPr>
              <w:jc w:val="center"/>
              <w:rPr>
                <w:rFonts w:ascii="Gill Sans MT Condensed" w:hAnsi="Gill Sans MT Condensed"/>
                <w:b/>
                <w:sz w:val="36"/>
              </w:rPr>
            </w:pPr>
            <w:r w:rsidRPr="00975C67">
              <w:rPr>
                <w:rFonts w:ascii="Gill Sans MT Condensed" w:hAnsi="Gill Sans MT Condensed"/>
                <w:b/>
                <w:sz w:val="36"/>
              </w:rPr>
              <w:t>Mixed</w:t>
            </w:r>
          </w:p>
        </w:tc>
        <w:tc>
          <w:tcPr>
            <w:tcW w:w="2394" w:type="dxa"/>
            <w:tcBorders>
              <w:top w:val="single" w:sz="4" w:space="0" w:color="auto"/>
            </w:tcBorders>
            <w:vAlign w:val="center"/>
          </w:tcPr>
          <w:p w:rsidR="00975C67" w:rsidRDefault="00975C67" w:rsidP="00975C67">
            <w:pPr>
              <w:jc w:val="center"/>
            </w:pPr>
          </w:p>
          <w:p w:rsidR="00975C67" w:rsidRDefault="00975C67" w:rsidP="00975C67">
            <w:pPr>
              <w:jc w:val="center"/>
            </w:pPr>
          </w:p>
          <w:p w:rsidR="00975C67" w:rsidRDefault="00975C67" w:rsidP="00975C67">
            <w:pPr>
              <w:jc w:val="center"/>
            </w:pPr>
            <w:r>
              <w:t>Businesses determine based on consumer choice with some government regulation</w:t>
            </w:r>
          </w:p>
          <w:p w:rsidR="00975C67" w:rsidRDefault="00975C67" w:rsidP="00975C67">
            <w:pPr>
              <w:jc w:val="center"/>
            </w:pPr>
          </w:p>
        </w:tc>
        <w:tc>
          <w:tcPr>
            <w:tcW w:w="2394" w:type="dxa"/>
            <w:tcBorders>
              <w:top w:val="single" w:sz="4" w:space="0" w:color="auto"/>
            </w:tcBorders>
            <w:vAlign w:val="center"/>
          </w:tcPr>
          <w:p w:rsidR="00975C67" w:rsidRDefault="00975C67" w:rsidP="00975C67">
            <w:pPr>
              <w:jc w:val="center"/>
            </w:pPr>
          </w:p>
        </w:tc>
        <w:tc>
          <w:tcPr>
            <w:tcW w:w="2394" w:type="dxa"/>
            <w:tcBorders>
              <w:top w:val="single" w:sz="4" w:space="0" w:color="auto"/>
              <w:right w:val="single" w:sz="4" w:space="0" w:color="auto"/>
            </w:tcBorders>
            <w:vAlign w:val="center"/>
          </w:tcPr>
          <w:p w:rsidR="00975C67" w:rsidRDefault="00975C67" w:rsidP="00975C67">
            <w:pPr>
              <w:jc w:val="center"/>
            </w:pPr>
          </w:p>
        </w:tc>
      </w:tr>
      <w:tr w:rsidR="00975C67" w:rsidTr="00975C67">
        <w:tc>
          <w:tcPr>
            <w:tcW w:w="2394" w:type="dxa"/>
            <w:tcBorders>
              <w:top w:val="single" w:sz="4" w:space="0" w:color="auto"/>
              <w:left w:val="single" w:sz="4" w:space="0" w:color="auto"/>
            </w:tcBorders>
            <w:vAlign w:val="center"/>
          </w:tcPr>
          <w:p w:rsidR="00975C67" w:rsidRPr="00975C67" w:rsidRDefault="00975C67" w:rsidP="00975C67">
            <w:pPr>
              <w:jc w:val="center"/>
              <w:rPr>
                <w:rFonts w:ascii="Gill Sans MT Condensed" w:hAnsi="Gill Sans MT Condensed"/>
                <w:b/>
                <w:sz w:val="36"/>
              </w:rPr>
            </w:pPr>
            <w:r w:rsidRPr="00975C67">
              <w:rPr>
                <w:rFonts w:ascii="Gill Sans MT Condensed" w:hAnsi="Gill Sans MT Condensed"/>
                <w:b/>
                <w:sz w:val="36"/>
              </w:rPr>
              <w:t>Command</w:t>
            </w:r>
          </w:p>
        </w:tc>
        <w:tc>
          <w:tcPr>
            <w:tcW w:w="2394" w:type="dxa"/>
            <w:tcBorders>
              <w:top w:val="single" w:sz="4" w:space="0" w:color="auto"/>
            </w:tcBorders>
            <w:vAlign w:val="center"/>
          </w:tcPr>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tc>
        <w:tc>
          <w:tcPr>
            <w:tcW w:w="2394" w:type="dxa"/>
            <w:tcBorders>
              <w:top w:val="single" w:sz="4" w:space="0" w:color="auto"/>
            </w:tcBorders>
            <w:vAlign w:val="center"/>
          </w:tcPr>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tc>
        <w:tc>
          <w:tcPr>
            <w:tcW w:w="2394" w:type="dxa"/>
            <w:tcBorders>
              <w:top w:val="single" w:sz="4" w:space="0" w:color="auto"/>
              <w:right w:val="single" w:sz="4" w:space="0" w:color="auto"/>
            </w:tcBorders>
            <w:vAlign w:val="center"/>
          </w:tcPr>
          <w:p w:rsidR="00975C67" w:rsidRDefault="00975C67" w:rsidP="00975C67">
            <w:pPr>
              <w:jc w:val="center"/>
            </w:pPr>
          </w:p>
        </w:tc>
      </w:tr>
      <w:tr w:rsidR="00975C67" w:rsidTr="00975C67">
        <w:tc>
          <w:tcPr>
            <w:tcW w:w="2394" w:type="dxa"/>
            <w:tcBorders>
              <w:top w:val="single" w:sz="4" w:space="0" w:color="auto"/>
              <w:left w:val="single" w:sz="4" w:space="0" w:color="auto"/>
            </w:tcBorders>
            <w:vAlign w:val="center"/>
          </w:tcPr>
          <w:p w:rsidR="00975C67" w:rsidRPr="00975C67" w:rsidRDefault="00975C67" w:rsidP="00975C67">
            <w:pPr>
              <w:jc w:val="center"/>
              <w:rPr>
                <w:rFonts w:ascii="Gill Sans MT Condensed" w:hAnsi="Gill Sans MT Condensed"/>
                <w:b/>
                <w:sz w:val="36"/>
              </w:rPr>
            </w:pPr>
            <w:r w:rsidRPr="00975C67">
              <w:rPr>
                <w:rFonts w:ascii="Gill Sans MT Condensed" w:hAnsi="Gill Sans MT Condensed"/>
                <w:b/>
                <w:sz w:val="36"/>
              </w:rPr>
              <w:t>Traditional</w:t>
            </w:r>
          </w:p>
        </w:tc>
        <w:tc>
          <w:tcPr>
            <w:tcW w:w="2394" w:type="dxa"/>
            <w:tcBorders>
              <w:top w:val="single" w:sz="4" w:space="0" w:color="auto"/>
            </w:tcBorders>
            <w:vAlign w:val="center"/>
          </w:tcPr>
          <w:p w:rsidR="00975C67" w:rsidRDefault="00975C67" w:rsidP="00975C67">
            <w:pPr>
              <w:jc w:val="center"/>
            </w:pPr>
          </w:p>
          <w:p w:rsidR="00975C67" w:rsidRDefault="00975C67" w:rsidP="00975C67"/>
        </w:tc>
        <w:tc>
          <w:tcPr>
            <w:tcW w:w="2394" w:type="dxa"/>
            <w:tcBorders>
              <w:top w:val="single" w:sz="4" w:space="0" w:color="auto"/>
            </w:tcBorders>
            <w:vAlign w:val="center"/>
          </w:tcPr>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p w:rsidR="00975C67" w:rsidRDefault="00975C67" w:rsidP="00975C67">
            <w:pPr>
              <w:jc w:val="center"/>
            </w:pPr>
          </w:p>
        </w:tc>
        <w:tc>
          <w:tcPr>
            <w:tcW w:w="2394" w:type="dxa"/>
            <w:tcBorders>
              <w:top w:val="single" w:sz="4" w:space="0" w:color="auto"/>
              <w:right w:val="single" w:sz="4" w:space="0" w:color="auto"/>
            </w:tcBorders>
            <w:vAlign w:val="center"/>
          </w:tcPr>
          <w:p w:rsidR="00975C67" w:rsidRDefault="00975C67" w:rsidP="00975C67">
            <w:pPr>
              <w:jc w:val="center"/>
            </w:pPr>
          </w:p>
        </w:tc>
      </w:tr>
    </w:tbl>
    <w:p w:rsidR="00975C67" w:rsidRDefault="00975C67" w:rsidP="00342D59"/>
    <w:p w:rsidR="00342D59" w:rsidRDefault="00342D59" w:rsidP="00342D59">
      <w:r>
        <w:t>Using your notes, answer the following question as to which type of economy is being discussed:</w:t>
      </w:r>
    </w:p>
    <w:p w:rsidR="00342D59" w:rsidRDefault="00342D59" w:rsidP="00342D59">
      <w:pPr>
        <w:pStyle w:val="ListParagraph"/>
        <w:numPr>
          <w:ilvl w:val="0"/>
          <w:numId w:val="3"/>
        </w:numPr>
      </w:pPr>
      <w:r>
        <w:t>Jeans are produced because people buy them.</w:t>
      </w:r>
    </w:p>
    <w:p w:rsidR="00342D59" w:rsidRDefault="00342D59" w:rsidP="00342D59">
      <w:pPr>
        <w:pStyle w:val="ListParagraph"/>
      </w:pPr>
    </w:p>
    <w:p w:rsidR="00342D59" w:rsidRDefault="00342D59" w:rsidP="00342D59">
      <w:pPr>
        <w:pStyle w:val="ListParagraph"/>
        <w:numPr>
          <w:ilvl w:val="0"/>
          <w:numId w:val="3"/>
        </w:numPr>
      </w:pPr>
      <w:r>
        <w:t>Jeans are produced because the government says they will be produced.</w:t>
      </w:r>
    </w:p>
    <w:p w:rsidR="00342D59" w:rsidRDefault="00342D59" w:rsidP="00342D59">
      <w:pPr>
        <w:pStyle w:val="ListParagraph"/>
      </w:pPr>
    </w:p>
    <w:p w:rsidR="00342D59" w:rsidRDefault="00342D59" w:rsidP="00342D59">
      <w:pPr>
        <w:pStyle w:val="ListParagraph"/>
        <w:numPr>
          <w:ilvl w:val="0"/>
          <w:numId w:val="3"/>
        </w:numPr>
      </w:pPr>
      <w:r>
        <w:t>Adults support their families by hunting and farming.</w:t>
      </w:r>
    </w:p>
    <w:p w:rsidR="00342D59" w:rsidRDefault="00342D59" w:rsidP="00342D59">
      <w:pPr>
        <w:pStyle w:val="ListParagraph"/>
      </w:pPr>
    </w:p>
    <w:p w:rsidR="00342D59" w:rsidRDefault="00342D59" w:rsidP="00342D59">
      <w:pPr>
        <w:pStyle w:val="ListParagraph"/>
        <w:numPr>
          <w:ilvl w:val="0"/>
          <w:numId w:val="3"/>
        </w:numPr>
      </w:pPr>
      <w:r>
        <w:t>You own a store and pay the workers the lowest they will accept.</w:t>
      </w:r>
    </w:p>
    <w:p w:rsidR="00342D59" w:rsidRDefault="00342D59" w:rsidP="00342D59">
      <w:pPr>
        <w:pStyle w:val="ListParagraph"/>
      </w:pPr>
    </w:p>
    <w:p w:rsidR="00342D59" w:rsidRDefault="00342D59" w:rsidP="00342D59">
      <w:pPr>
        <w:pStyle w:val="ListParagraph"/>
        <w:numPr>
          <w:ilvl w:val="0"/>
          <w:numId w:val="3"/>
        </w:numPr>
      </w:pPr>
      <w:r>
        <w:t>You own a store, but the government set a minimum wage.</w:t>
      </w:r>
    </w:p>
    <w:p w:rsidR="00342D59" w:rsidRDefault="00342D59" w:rsidP="00342D59">
      <w:pPr>
        <w:pStyle w:val="ListParagraph"/>
      </w:pPr>
    </w:p>
    <w:p w:rsidR="00342D59" w:rsidRDefault="00342D59" w:rsidP="00342D59">
      <w:r>
        <w:lastRenderedPageBreak/>
        <w:t>Quiz:</w:t>
      </w:r>
    </w:p>
    <w:p w:rsidR="00342D59" w:rsidRDefault="00342D59" w:rsidP="00342D5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Economies must address how to produce goods and services. In the economy of a certain country, some factories are owned by individuals and private companies, and other factories are owned and controlled by the government.</w:t>
      </w:r>
    </w:p>
    <w:p w:rsidR="00342D59" w:rsidRDefault="00342D59" w:rsidP="00342D5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342D59" w:rsidRDefault="00342D59" w:rsidP="00745F69">
      <w:pPr>
        <w:pStyle w:val="NormalWeb"/>
        <w:numPr>
          <w:ilvl w:val="0"/>
          <w:numId w:val="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What type of economy does this country have?</w:t>
      </w:r>
    </w:p>
    <w:p w:rsidR="00D02B35" w:rsidRDefault="00D02B35" w:rsidP="00D02B35">
      <w:pPr>
        <w:pStyle w:val="NormalWeb"/>
        <w:shd w:val="clear" w:color="auto" w:fill="FFFFFF"/>
        <w:spacing w:before="0" w:beforeAutospacing="0" w:after="0" w:afterAutospacing="0"/>
        <w:ind w:left="720"/>
        <w:rPr>
          <w:rFonts w:ascii="Arial" w:hAnsi="Arial" w:cs="Arial"/>
          <w:color w:val="000000"/>
          <w:sz w:val="22"/>
          <w:szCs w:val="22"/>
        </w:rPr>
      </w:pPr>
    </w:p>
    <w:p w:rsidR="00342D59" w:rsidRDefault="00342D59" w:rsidP="00342D59">
      <w:pPr>
        <w:pStyle w:val="NormalWeb"/>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Mixed</w:t>
      </w:r>
    </w:p>
    <w:p w:rsidR="00745F69" w:rsidRDefault="00745F69" w:rsidP="00745F69">
      <w:pPr>
        <w:pStyle w:val="NormalWeb"/>
        <w:shd w:val="clear" w:color="auto" w:fill="FFFFFF"/>
        <w:spacing w:before="0" w:beforeAutospacing="0" w:after="0" w:afterAutospacing="0"/>
        <w:ind w:left="1080"/>
        <w:rPr>
          <w:rFonts w:ascii="Arial" w:hAnsi="Arial" w:cs="Arial"/>
          <w:color w:val="000000"/>
          <w:sz w:val="22"/>
          <w:szCs w:val="22"/>
        </w:rPr>
      </w:pPr>
    </w:p>
    <w:p w:rsidR="00342D59" w:rsidRDefault="00342D59" w:rsidP="00342D59">
      <w:pPr>
        <w:pStyle w:val="NormalWeb"/>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Market</w:t>
      </w:r>
    </w:p>
    <w:p w:rsidR="00745F69" w:rsidRDefault="00745F69" w:rsidP="00745F69">
      <w:pPr>
        <w:pStyle w:val="NormalWeb"/>
        <w:shd w:val="clear" w:color="auto" w:fill="FFFFFF"/>
        <w:spacing w:before="0" w:beforeAutospacing="0" w:after="0" w:afterAutospacing="0"/>
        <w:ind w:left="1080"/>
        <w:rPr>
          <w:rFonts w:ascii="Arial" w:hAnsi="Arial" w:cs="Arial"/>
          <w:color w:val="000000"/>
          <w:sz w:val="22"/>
          <w:szCs w:val="22"/>
        </w:rPr>
      </w:pPr>
    </w:p>
    <w:p w:rsidR="00342D59" w:rsidRDefault="00342D59" w:rsidP="00342D59">
      <w:pPr>
        <w:pStyle w:val="NormalWeb"/>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Command</w:t>
      </w:r>
    </w:p>
    <w:p w:rsidR="00745F69" w:rsidRDefault="00745F69" w:rsidP="00745F69">
      <w:pPr>
        <w:pStyle w:val="NormalWeb"/>
        <w:shd w:val="clear" w:color="auto" w:fill="FFFFFF"/>
        <w:spacing w:before="0" w:beforeAutospacing="0" w:after="0" w:afterAutospacing="0"/>
        <w:ind w:left="1080"/>
        <w:rPr>
          <w:rFonts w:ascii="Arial" w:hAnsi="Arial" w:cs="Arial"/>
          <w:color w:val="000000"/>
          <w:sz w:val="22"/>
          <w:szCs w:val="22"/>
        </w:rPr>
      </w:pPr>
    </w:p>
    <w:p w:rsidR="00342D59" w:rsidRDefault="00342D59" w:rsidP="00342D59">
      <w:pPr>
        <w:pStyle w:val="NormalWeb"/>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Traditional</w:t>
      </w:r>
    </w:p>
    <w:p w:rsidR="00342D59" w:rsidRDefault="00342D59" w:rsidP="00342D59">
      <w:pPr>
        <w:pStyle w:val="NormalWeb"/>
        <w:shd w:val="clear" w:color="auto" w:fill="FFFFFF"/>
        <w:spacing w:before="0" w:beforeAutospacing="0" w:after="0" w:afterAutospacing="0"/>
        <w:ind w:left="720"/>
        <w:rPr>
          <w:rFonts w:ascii="Arial" w:hAnsi="Arial" w:cs="Arial"/>
          <w:color w:val="000000"/>
          <w:sz w:val="22"/>
          <w:szCs w:val="22"/>
        </w:rPr>
      </w:pPr>
    </w:p>
    <w:p w:rsidR="00342D59" w:rsidRDefault="00342D59" w:rsidP="00342D59">
      <w:pPr>
        <w:pStyle w:val="NormalWeb"/>
        <w:shd w:val="clear" w:color="auto" w:fill="FFFFFF"/>
        <w:spacing w:before="0" w:beforeAutospacing="0" w:after="0" w:afterAutospacing="0"/>
        <w:ind w:left="720"/>
        <w:rPr>
          <w:rFonts w:ascii="Arial" w:hAnsi="Arial" w:cs="Arial"/>
          <w:color w:val="000000"/>
          <w:sz w:val="22"/>
          <w:szCs w:val="22"/>
        </w:rPr>
      </w:pPr>
    </w:p>
    <w:p w:rsidR="00342D59" w:rsidRDefault="00342D59" w:rsidP="00745F69">
      <w:pPr>
        <w:pStyle w:val="NormalWeb"/>
        <w:numPr>
          <w:ilvl w:val="0"/>
          <w:numId w:val="7"/>
        </w:numPr>
        <w:shd w:val="clear" w:color="auto" w:fill="FFFFFF"/>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In a command economy, the question of what goods to produce is primarily determined by</w:t>
      </w:r>
    </w:p>
    <w:p w:rsidR="00D02B35" w:rsidRDefault="00D02B35" w:rsidP="00D02B35">
      <w:pPr>
        <w:pStyle w:val="NormalWeb"/>
        <w:shd w:val="clear" w:color="auto" w:fill="FFFFFF"/>
        <w:spacing w:before="0" w:beforeAutospacing="0" w:after="0" w:afterAutospacing="0"/>
        <w:ind w:left="720"/>
        <w:rPr>
          <w:rFonts w:ascii="Arial" w:hAnsi="Arial" w:cs="Arial"/>
          <w:color w:val="000000"/>
          <w:sz w:val="22"/>
          <w:szCs w:val="22"/>
          <w:shd w:val="clear" w:color="auto" w:fill="FFFFFF"/>
        </w:rPr>
      </w:pPr>
    </w:p>
    <w:p w:rsidR="00342D59" w:rsidRPr="00745F69" w:rsidRDefault="00745F69" w:rsidP="00342D59">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745F69">
        <w:rPr>
          <w:rFonts w:ascii="Arial" w:hAnsi="Arial" w:cs="Arial"/>
          <w:bCs/>
          <w:color w:val="000000"/>
          <w:sz w:val="22"/>
          <w:szCs w:val="22"/>
          <w:shd w:val="clear" w:color="auto" w:fill="FFFFFF"/>
        </w:rPr>
        <w:t>cultural traditions</w:t>
      </w:r>
    </w:p>
    <w:p w:rsidR="00745F69" w:rsidRPr="00745F69" w:rsidRDefault="00745F69" w:rsidP="00745F69">
      <w:pPr>
        <w:pStyle w:val="NormalWeb"/>
        <w:shd w:val="clear" w:color="auto" w:fill="FFFFFF"/>
        <w:spacing w:before="0" w:beforeAutospacing="0" w:after="0" w:afterAutospacing="0"/>
        <w:ind w:left="1080"/>
        <w:rPr>
          <w:rFonts w:ascii="Arial" w:hAnsi="Arial" w:cs="Arial"/>
          <w:color w:val="000000"/>
          <w:sz w:val="22"/>
          <w:szCs w:val="22"/>
        </w:rPr>
      </w:pPr>
    </w:p>
    <w:p w:rsidR="00745F69" w:rsidRPr="00745F69" w:rsidRDefault="00745F69" w:rsidP="00342D59">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745F69">
        <w:rPr>
          <w:rFonts w:ascii="Arial" w:hAnsi="Arial" w:cs="Arial"/>
          <w:bCs/>
          <w:color w:val="000000"/>
          <w:sz w:val="22"/>
          <w:szCs w:val="22"/>
          <w:shd w:val="clear" w:color="auto" w:fill="FFFFFF"/>
        </w:rPr>
        <w:t>decisions by individuals</w:t>
      </w:r>
    </w:p>
    <w:p w:rsidR="00745F69" w:rsidRPr="00745F69" w:rsidRDefault="00745F69" w:rsidP="00745F69">
      <w:pPr>
        <w:pStyle w:val="NormalWeb"/>
        <w:shd w:val="clear" w:color="auto" w:fill="FFFFFF"/>
        <w:spacing w:before="0" w:beforeAutospacing="0" w:after="0" w:afterAutospacing="0"/>
        <w:ind w:left="1080"/>
        <w:rPr>
          <w:rFonts w:ascii="Arial" w:hAnsi="Arial" w:cs="Arial"/>
          <w:color w:val="000000"/>
          <w:sz w:val="22"/>
          <w:szCs w:val="22"/>
        </w:rPr>
      </w:pPr>
    </w:p>
    <w:p w:rsidR="00745F69" w:rsidRPr="00745F69" w:rsidRDefault="00745F69" w:rsidP="00342D59">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745F69">
        <w:rPr>
          <w:rFonts w:ascii="Arial" w:hAnsi="Arial" w:cs="Arial"/>
          <w:bCs/>
          <w:color w:val="000000"/>
          <w:sz w:val="22"/>
          <w:szCs w:val="22"/>
          <w:shd w:val="clear" w:color="auto" w:fill="FFFFFF"/>
        </w:rPr>
        <w:t>government plans</w:t>
      </w:r>
    </w:p>
    <w:p w:rsidR="00745F69" w:rsidRPr="00745F69" w:rsidRDefault="00745F69" w:rsidP="00745F69">
      <w:pPr>
        <w:pStyle w:val="NormalWeb"/>
        <w:shd w:val="clear" w:color="auto" w:fill="FFFFFF"/>
        <w:spacing w:before="0" w:beforeAutospacing="0" w:after="0" w:afterAutospacing="0"/>
        <w:ind w:left="1080"/>
        <w:rPr>
          <w:rFonts w:ascii="Arial" w:hAnsi="Arial" w:cs="Arial"/>
          <w:color w:val="000000"/>
          <w:sz w:val="22"/>
          <w:szCs w:val="22"/>
        </w:rPr>
      </w:pPr>
    </w:p>
    <w:p w:rsidR="00745F69" w:rsidRPr="00745F69" w:rsidRDefault="00745F69" w:rsidP="00342D59">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745F69">
        <w:rPr>
          <w:rFonts w:ascii="Arial" w:hAnsi="Arial" w:cs="Arial"/>
          <w:bCs/>
          <w:color w:val="000000"/>
          <w:sz w:val="22"/>
          <w:szCs w:val="22"/>
          <w:shd w:val="clear" w:color="auto" w:fill="FFFFFF"/>
        </w:rPr>
        <w:t>corporate policies</w:t>
      </w:r>
    </w:p>
    <w:p w:rsidR="00342D59" w:rsidRDefault="00342D59" w:rsidP="00342D59"/>
    <w:p w:rsidR="00745F69" w:rsidRDefault="00745F69" w:rsidP="00745F69">
      <w:pPr>
        <w:pStyle w:val="NormalWeb"/>
        <w:numPr>
          <w:ilvl w:val="0"/>
          <w:numId w:val="7"/>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In a certain country, decisions regarding production and consumption of goods are based upon customs, beliefs, rituals, and habits. Over time, the economic system changes to one in which production decisions are based on competition and consumer choice.</w:t>
      </w:r>
    </w:p>
    <w:p w:rsidR="00745F69" w:rsidRDefault="00745F69" w:rsidP="00745F6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745F69" w:rsidRDefault="00745F69" w:rsidP="00745F69">
      <w:pPr>
        <w:pStyle w:val="NormalWeb"/>
        <w:shd w:val="clear" w:color="auto" w:fill="FFFFFF"/>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How has the economic system of this country changed?</w:t>
      </w:r>
    </w:p>
    <w:p w:rsidR="00D02B35" w:rsidRDefault="00D02B35" w:rsidP="00D02B35">
      <w:pPr>
        <w:pStyle w:val="NormalWeb"/>
        <w:shd w:val="clear" w:color="auto" w:fill="FFFFFF"/>
        <w:spacing w:before="0" w:beforeAutospacing="0" w:after="0" w:afterAutospacing="0"/>
        <w:rPr>
          <w:rFonts w:ascii="Arial" w:hAnsi="Arial" w:cs="Arial"/>
          <w:color w:val="000000"/>
          <w:sz w:val="22"/>
          <w:szCs w:val="22"/>
        </w:rPr>
      </w:pPr>
    </w:p>
    <w:p w:rsidR="00342D59" w:rsidRPr="00745F69" w:rsidRDefault="00745F69" w:rsidP="00745F69">
      <w:pPr>
        <w:pStyle w:val="ListParagraph"/>
        <w:numPr>
          <w:ilvl w:val="0"/>
          <w:numId w:val="6"/>
        </w:numPr>
      </w:pPr>
      <w:r w:rsidRPr="00745F69">
        <w:rPr>
          <w:rFonts w:ascii="Arial" w:hAnsi="Arial" w:cs="Arial"/>
          <w:bCs/>
          <w:color w:val="000000"/>
          <w:shd w:val="clear" w:color="auto" w:fill="FFFFFF"/>
        </w:rPr>
        <w:t>from a mixed economy to a command economy</w:t>
      </w:r>
    </w:p>
    <w:p w:rsidR="00745F69" w:rsidRPr="00745F69" w:rsidRDefault="00745F69" w:rsidP="00745F69">
      <w:pPr>
        <w:pStyle w:val="ListParagraph"/>
        <w:ind w:left="1440"/>
      </w:pPr>
    </w:p>
    <w:p w:rsidR="00745F69" w:rsidRPr="00745F69" w:rsidRDefault="00745F69" w:rsidP="00745F69">
      <w:pPr>
        <w:pStyle w:val="ListParagraph"/>
        <w:numPr>
          <w:ilvl w:val="0"/>
          <w:numId w:val="6"/>
        </w:numPr>
      </w:pPr>
      <w:r w:rsidRPr="00745F69">
        <w:rPr>
          <w:rFonts w:ascii="Arial" w:hAnsi="Arial" w:cs="Arial"/>
          <w:bCs/>
          <w:color w:val="000000"/>
          <w:shd w:val="clear" w:color="auto" w:fill="F7F7F7"/>
        </w:rPr>
        <w:t>from a command economy to a mixed economy</w:t>
      </w:r>
    </w:p>
    <w:p w:rsidR="00745F69" w:rsidRPr="00745F69" w:rsidRDefault="00745F69" w:rsidP="00745F69">
      <w:pPr>
        <w:pStyle w:val="ListParagraph"/>
        <w:ind w:left="1440"/>
      </w:pPr>
    </w:p>
    <w:p w:rsidR="00745F69" w:rsidRPr="00745F69" w:rsidRDefault="00745F69" w:rsidP="00745F69">
      <w:pPr>
        <w:pStyle w:val="ListParagraph"/>
        <w:numPr>
          <w:ilvl w:val="0"/>
          <w:numId w:val="6"/>
        </w:numPr>
      </w:pPr>
      <w:r w:rsidRPr="00745F69">
        <w:rPr>
          <w:rFonts w:ascii="Arial" w:hAnsi="Arial" w:cs="Arial"/>
          <w:bCs/>
          <w:color w:val="000000"/>
          <w:shd w:val="clear" w:color="auto" w:fill="F7F7F7"/>
        </w:rPr>
        <w:t>from a traditional economy to a market economy</w:t>
      </w:r>
    </w:p>
    <w:p w:rsidR="00745F69" w:rsidRPr="00745F69" w:rsidRDefault="00745F69" w:rsidP="00745F69">
      <w:pPr>
        <w:pStyle w:val="ListParagraph"/>
        <w:ind w:left="1440"/>
      </w:pPr>
    </w:p>
    <w:p w:rsidR="00745F69" w:rsidRPr="00D02B35" w:rsidRDefault="00745F69" w:rsidP="00745F69">
      <w:pPr>
        <w:pStyle w:val="ListParagraph"/>
        <w:numPr>
          <w:ilvl w:val="0"/>
          <w:numId w:val="6"/>
        </w:numPr>
      </w:pPr>
      <w:r w:rsidRPr="00745F69">
        <w:rPr>
          <w:rFonts w:ascii="Arial" w:hAnsi="Arial" w:cs="Arial"/>
          <w:bCs/>
          <w:color w:val="000000"/>
          <w:shd w:val="clear" w:color="auto" w:fill="F7F7F7"/>
        </w:rPr>
        <w:t>from a market economy to a traditional economy</w:t>
      </w:r>
    </w:p>
    <w:p w:rsidR="00D02B35" w:rsidRDefault="00D02B35" w:rsidP="00D02B35">
      <w:pPr>
        <w:pStyle w:val="ListParagraph"/>
      </w:pPr>
    </w:p>
    <w:p w:rsidR="00D02B35" w:rsidRDefault="00D02B35" w:rsidP="00D02B35"/>
    <w:p w:rsidR="00D02B35" w:rsidRDefault="00D02B35" w:rsidP="00D02B35"/>
    <w:p w:rsidR="00D02B35" w:rsidRDefault="00D02B35" w:rsidP="00D02B35"/>
    <w:p w:rsidR="00D02B35" w:rsidRDefault="00D02B35" w:rsidP="00D02B35"/>
    <w:p w:rsidR="00D02B35" w:rsidRDefault="00D02B35" w:rsidP="00D02B35">
      <w:r>
        <w:t>Quiz:</w:t>
      </w:r>
    </w:p>
    <w:p w:rsidR="00D02B35" w:rsidRDefault="00D02B35" w:rsidP="00D02B35">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Economies must address how to produce goods and services. In the economy of a certain country, some factories are owned by individuals and private companies, and other factories are owned and controlled by the government.</w:t>
      </w:r>
    </w:p>
    <w:p w:rsidR="00D02B35" w:rsidRDefault="00D02B35" w:rsidP="00D02B35">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D02B35" w:rsidRDefault="00D02B35" w:rsidP="00D02B35">
      <w:pPr>
        <w:pStyle w:val="NormalWeb"/>
        <w:numPr>
          <w:ilvl w:val="0"/>
          <w:numId w:val="8"/>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What type of economy does this country have?</w:t>
      </w:r>
    </w:p>
    <w:p w:rsidR="00D02B35" w:rsidRPr="00D02B35" w:rsidRDefault="00D02B35" w:rsidP="00D02B35">
      <w:pPr>
        <w:pStyle w:val="NormalWeb"/>
        <w:shd w:val="clear" w:color="auto" w:fill="FFFFFF"/>
        <w:spacing w:before="0" w:beforeAutospacing="0" w:after="0" w:afterAutospacing="0"/>
        <w:ind w:left="720"/>
        <w:rPr>
          <w:rFonts w:ascii="Arial" w:hAnsi="Arial" w:cs="Arial"/>
          <w:b/>
          <w:color w:val="000000"/>
          <w:sz w:val="22"/>
          <w:szCs w:val="22"/>
        </w:rPr>
      </w:pPr>
    </w:p>
    <w:p w:rsidR="00D02B35" w:rsidRPr="00D02B35" w:rsidRDefault="00D02B35" w:rsidP="00D02B35">
      <w:pPr>
        <w:pStyle w:val="NormalWeb"/>
        <w:numPr>
          <w:ilvl w:val="0"/>
          <w:numId w:val="9"/>
        </w:numPr>
        <w:shd w:val="clear" w:color="auto" w:fill="FFFFFF"/>
        <w:spacing w:before="0" w:beforeAutospacing="0" w:after="0" w:afterAutospacing="0"/>
        <w:rPr>
          <w:rFonts w:ascii="Arial" w:hAnsi="Arial" w:cs="Arial"/>
          <w:b/>
          <w:color w:val="000000"/>
          <w:sz w:val="22"/>
          <w:szCs w:val="22"/>
        </w:rPr>
      </w:pPr>
      <w:r w:rsidRPr="00D02B35">
        <w:rPr>
          <w:rFonts w:ascii="Arial" w:hAnsi="Arial" w:cs="Arial"/>
          <w:b/>
          <w:color w:val="000000"/>
          <w:sz w:val="22"/>
          <w:szCs w:val="22"/>
        </w:rPr>
        <w:t>Mixed</w:t>
      </w:r>
    </w:p>
    <w:p w:rsidR="00D02B35" w:rsidRDefault="00D02B35" w:rsidP="00D02B35">
      <w:pPr>
        <w:pStyle w:val="NormalWeb"/>
        <w:shd w:val="clear" w:color="auto" w:fill="FFFFFF"/>
        <w:spacing w:before="0" w:beforeAutospacing="0" w:after="0" w:afterAutospacing="0"/>
        <w:ind w:left="1080"/>
        <w:rPr>
          <w:rFonts w:ascii="Arial" w:hAnsi="Arial" w:cs="Arial"/>
          <w:color w:val="000000"/>
          <w:sz w:val="22"/>
          <w:szCs w:val="22"/>
        </w:rPr>
      </w:pPr>
    </w:p>
    <w:p w:rsidR="00D02B35" w:rsidRDefault="00D02B35" w:rsidP="00D02B35">
      <w:pPr>
        <w:pStyle w:val="NormalWeb"/>
        <w:numPr>
          <w:ilvl w:val="0"/>
          <w:numId w:val="9"/>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Market</w:t>
      </w:r>
    </w:p>
    <w:p w:rsidR="00D02B35" w:rsidRDefault="00D02B35" w:rsidP="00D02B35">
      <w:pPr>
        <w:pStyle w:val="NormalWeb"/>
        <w:shd w:val="clear" w:color="auto" w:fill="FFFFFF"/>
        <w:spacing w:before="0" w:beforeAutospacing="0" w:after="0" w:afterAutospacing="0"/>
        <w:ind w:left="1080"/>
        <w:rPr>
          <w:rFonts w:ascii="Arial" w:hAnsi="Arial" w:cs="Arial"/>
          <w:color w:val="000000"/>
          <w:sz w:val="22"/>
          <w:szCs w:val="22"/>
        </w:rPr>
      </w:pPr>
    </w:p>
    <w:p w:rsidR="00D02B35" w:rsidRDefault="00D02B35" w:rsidP="00D02B35">
      <w:pPr>
        <w:pStyle w:val="NormalWeb"/>
        <w:numPr>
          <w:ilvl w:val="0"/>
          <w:numId w:val="9"/>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Command</w:t>
      </w:r>
    </w:p>
    <w:p w:rsidR="00D02B35" w:rsidRDefault="00D02B35" w:rsidP="00D02B35">
      <w:pPr>
        <w:pStyle w:val="NormalWeb"/>
        <w:shd w:val="clear" w:color="auto" w:fill="FFFFFF"/>
        <w:spacing w:before="0" w:beforeAutospacing="0" w:after="0" w:afterAutospacing="0"/>
        <w:ind w:left="1080"/>
        <w:rPr>
          <w:rFonts w:ascii="Arial" w:hAnsi="Arial" w:cs="Arial"/>
          <w:color w:val="000000"/>
          <w:sz w:val="22"/>
          <w:szCs w:val="22"/>
        </w:rPr>
      </w:pPr>
    </w:p>
    <w:p w:rsidR="00D02B35" w:rsidRDefault="00D02B35" w:rsidP="00D02B35">
      <w:pPr>
        <w:pStyle w:val="NormalWeb"/>
        <w:numPr>
          <w:ilvl w:val="0"/>
          <w:numId w:val="9"/>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Traditional</w:t>
      </w:r>
    </w:p>
    <w:p w:rsidR="00D02B35" w:rsidRDefault="00D02B35" w:rsidP="00D02B35">
      <w:pPr>
        <w:pStyle w:val="NormalWeb"/>
        <w:shd w:val="clear" w:color="auto" w:fill="FFFFFF"/>
        <w:spacing w:before="0" w:beforeAutospacing="0" w:after="0" w:afterAutospacing="0"/>
        <w:ind w:left="720"/>
        <w:rPr>
          <w:rFonts w:ascii="Arial" w:hAnsi="Arial" w:cs="Arial"/>
          <w:color w:val="000000"/>
          <w:sz w:val="22"/>
          <w:szCs w:val="22"/>
        </w:rPr>
      </w:pPr>
    </w:p>
    <w:p w:rsidR="00D02B35" w:rsidRDefault="00D02B35" w:rsidP="00D02B35">
      <w:pPr>
        <w:pStyle w:val="NormalWeb"/>
        <w:shd w:val="clear" w:color="auto" w:fill="FFFFFF"/>
        <w:spacing w:before="0" w:beforeAutospacing="0" w:after="0" w:afterAutospacing="0"/>
        <w:ind w:left="720"/>
        <w:rPr>
          <w:rFonts w:ascii="Arial" w:hAnsi="Arial" w:cs="Arial"/>
          <w:color w:val="000000"/>
          <w:sz w:val="22"/>
          <w:szCs w:val="22"/>
        </w:rPr>
      </w:pPr>
    </w:p>
    <w:p w:rsidR="00D02B35" w:rsidRDefault="00D02B35" w:rsidP="00D02B35">
      <w:pPr>
        <w:pStyle w:val="NormalWeb"/>
        <w:numPr>
          <w:ilvl w:val="0"/>
          <w:numId w:val="8"/>
        </w:numPr>
        <w:shd w:val="clear" w:color="auto" w:fill="FFFFFF"/>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In a command economy, the question of what goods to produce is primarily determined by</w:t>
      </w:r>
    </w:p>
    <w:p w:rsidR="00D02B35" w:rsidRDefault="00D02B35" w:rsidP="00D02B35">
      <w:pPr>
        <w:pStyle w:val="NormalWeb"/>
        <w:shd w:val="clear" w:color="auto" w:fill="FFFFFF"/>
        <w:spacing w:before="0" w:beforeAutospacing="0" w:after="0" w:afterAutospacing="0"/>
        <w:ind w:left="720"/>
        <w:rPr>
          <w:rFonts w:ascii="Arial" w:hAnsi="Arial" w:cs="Arial"/>
          <w:color w:val="000000"/>
          <w:sz w:val="22"/>
          <w:szCs w:val="22"/>
          <w:shd w:val="clear" w:color="auto" w:fill="FFFFFF"/>
        </w:rPr>
      </w:pPr>
    </w:p>
    <w:p w:rsidR="00D02B35" w:rsidRPr="00745F69" w:rsidRDefault="00D02B35" w:rsidP="00D02B3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745F69">
        <w:rPr>
          <w:rFonts w:ascii="Arial" w:hAnsi="Arial" w:cs="Arial"/>
          <w:bCs/>
          <w:color w:val="000000"/>
          <w:sz w:val="22"/>
          <w:szCs w:val="22"/>
          <w:shd w:val="clear" w:color="auto" w:fill="FFFFFF"/>
        </w:rPr>
        <w:t>cultural traditions</w:t>
      </w:r>
    </w:p>
    <w:p w:rsidR="00D02B35" w:rsidRPr="00745F69" w:rsidRDefault="00D02B35" w:rsidP="00D02B35">
      <w:pPr>
        <w:pStyle w:val="NormalWeb"/>
        <w:shd w:val="clear" w:color="auto" w:fill="FFFFFF"/>
        <w:spacing w:before="0" w:beforeAutospacing="0" w:after="0" w:afterAutospacing="0"/>
        <w:ind w:left="1080"/>
        <w:rPr>
          <w:rFonts w:ascii="Arial" w:hAnsi="Arial" w:cs="Arial"/>
          <w:color w:val="000000"/>
          <w:sz w:val="22"/>
          <w:szCs w:val="22"/>
        </w:rPr>
      </w:pPr>
    </w:p>
    <w:p w:rsidR="00D02B35" w:rsidRPr="00745F69" w:rsidRDefault="00D02B35" w:rsidP="00D02B3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745F69">
        <w:rPr>
          <w:rFonts w:ascii="Arial" w:hAnsi="Arial" w:cs="Arial"/>
          <w:bCs/>
          <w:color w:val="000000"/>
          <w:sz w:val="22"/>
          <w:szCs w:val="22"/>
          <w:shd w:val="clear" w:color="auto" w:fill="FFFFFF"/>
        </w:rPr>
        <w:t>decisions by individuals</w:t>
      </w:r>
    </w:p>
    <w:p w:rsidR="00D02B35" w:rsidRPr="00745F69" w:rsidRDefault="00D02B35" w:rsidP="00D02B35">
      <w:pPr>
        <w:pStyle w:val="NormalWeb"/>
        <w:shd w:val="clear" w:color="auto" w:fill="FFFFFF"/>
        <w:spacing w:before="0" w:beforeAutospacing="0" w:after="0" w:afterAutospacing="0"/>
        <w:ind w:left="1080"/>
        <w:rPr>
          <w:rFonts w:ascii="Arial" w:hAnsi="Arial" w:cs="Arial"/>
          <w:color w:val="000000"/>
          <w:sz w:val="22"/>
          <w:szCs w:val="22"/>
        </w:rPr>
      </w:pPr>
    </w:p>
    <w:p w:rsidR="00D02B35" w:rsidRPr="00D02B35" w:rsidRDefault="00D02B35" w:rsidP="00D02B35">
      <w:pPr>
        <w:pStyle w:val="NormalWeb"/>
        <w:numPr>
          <w:ilvl w:val="0"/>
          <w:numId w:val="10"/>
        </w:numPr>
        <w:shd w:val="clear" w:color="auto" w:fill="FFFFFF"/>
        <w:spacing w:before="0" w:beforeAutospacing="0" w:after="0" w:afterAutospacing="0"/>
        <w:rPr>
          <w:rFonts w:ascii="Arial" w:hAnsi="Arial" w:cs="Arial"/>
          <w:b/>
          <w:color w:val="000000"/>
          <w:sz w:val="22"/>
          <w:szCs w:val="22"/>
        </w:rPr>
      </w:pPr>
      <w:r w:rsidRPr="00D02B35">
        <w:rPr>
          <w:rFonts w:ascii="Arial" w:hAnsi="Arial" w:cs="Arial"/>
          <w:b/>
          <w:bCs/>
          <w:color w:val="000000"/>
          <w:sz w:val="22"/>
          <w:szCs w:val="22"/>
          <w:shd w:val="clear" w:color="auto" w:fill="FFFFFF"/>
        </w:rPr>
        <w:t>government plans</w:t>
      </w:r>
    </w:p>
    <w:p w:rsidR="00D02B35" w:rsidRPr="00745F69" w:rsidRDefault="00D02B35" w:rsidP="00D02B35">
      <w:pPr>
        <w:pStyle w:val="NormalWeb"/>
        <w:shd w:val="clear" w:color="auto" w:fill="FFFFFF"/>
        <w:spacing w:before="0" w:beforeAutospacing="0" w:after="0" w:afterAutospacing="0"/>
        <w:ind w:left="1080"/>
        <w:rPr>
          <w:rFonts w:ascii="Arial" w:hAnsi="Arial" w:cs="Arial"/>
          <w:color w:val="000000"/>
          <w:sz w:val="22"/>
          <w:szCs w:val="22"/>
        </w:rPr>
      </w:pPr>
    </w:p>
    <w:p w:rsidR="00D02B35" w:rsidRPr="00745F69" w:rsidRDefault="00D02B35" w:rsidP="00D02B3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745F69">
        <w:rPr>
          <w:rFonts w:ascii="Arial" w:hAnsi="Arial" w:cs="Arial"/>
          <w:bCs/>
          <w:color w:val="000000"/>
          <w:sz w:val="22"/>
          <w:szCs w:val="22"/>
          <w:shd w:val="clear" w:color="auto" w:fill="FFFFFF"/>
        </w:rPr>
        <w:t>corporate policies</w:t>
      </w:r>
    </w:p>
    <w:p w:rsidR="00D02B35" w:rsidRDefault="00D02B35" w:rsidP="00D02B35"/>
    <w:p w:rsidR="00D02B35" w:rsidRDefault="00D02B35" w:rsidP="00D02B35">
      <w:pPr>
        <w:pStyle w:val="NormalWeb"/>
        <w:numPr>
          <w:ilvl w:val="0"/>
          <w:numId w:val="8"/>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In a certain country, decisions regarding production and consumption of goods are based upon customs, beliefs, rituals, and habits. Over time, the economic system changes to one in which production decisions are based on competition and consumer choice.</w:t>
      </w:r>
    </w:p>
    <w:p w:rsidR="00D02B35" w:rsidRDefault="00D02B35" w:rsidP="00D02B35">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D02B35" w:rsidRDefault="00D02B35" w:rsidP="00D02B35">
      <w:pPr>
        <w:pStyle w:val="NormalWeb"/>
        <w:shd w:val="clear" w:color="auto" w:fill="FFFFFF"/>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How has the economic system of this country changed?</w:t>
      </w:r>
    </w:p>
    <w:p w:rsidR="00D02B35" w:rsidRDefault="00D02B35" w:rsidP="00D02B35">
      <w:pPr>
        <w:pStyle w:val="NormalWeb"/>
        <w:shd w:val="clear" w:color="auto" w:fill="FFFFFF"/>
        <w:spacing w:before="0" w:beforeAutospacing="0" w:after="0" w:afterAutospacing="0"/>
        <w:rPr>
          <w:rFonts w:ascii="Arial" w:hAnsi="Arial" w:cs="Arial"/>
          <w:color w:val="000000"/>
          <w:sz w:val="22"/>
          <w:szCs w:val="22"/>
        </w:rPr>
      </w:pPr>
    </w:p>
    <w:p w:rsidR="00D02B35" w:rsidRPr="00745F69" w:rsidRDefault="00D02B35" w:rsidP="00D02B35">
      <w:pPr>
        <w:pStyle w:val="ListParagraph"/>
        <w:numPr>
          <w:ilvl w:val="0"/>
          <w:numId w:val="11"/>
        </w:numPr>
      </w:pPr>
      <w:r w:rsidRPr="00745F69">
        <w:rPr>
          <w:rFonts w:ascii="Arial" w:hAnsi="Arial" w:cs="Arial"/>
          <w:bCs/>
          <w:color w:val="000000"/>
          <w:shd w:val="clear" w:color="auto" w:fill="FFFFFF"/>
        </w:rPr>
        <w:t>from a mixed economy to a command economy</w:t>
      </w:r>
    </w:p>
    <w:p w:rsidR="00D02B35" w:rsidRPr="00745F69" w:rsidRDefault="00D02B35" w:rsidP="00D02B35">
      <w:pPr>
        <w:pStyle w:val="ListParagraph"/>
        <w:ind w:left="1440"/>
      </w:pPr>
    </w:p>
    <w:p w:rsidR="00D02B35" w:rsidRPr="00745F69" w:rsidRDefault="00D02B35" w:rsidP="00D02B35">
      <w:pPr>
        <w:pStyle w:val="ListParagraph"/>
        <w:numPr>
          <w:ilvl w:val="0"/>
          <w:numId w:val="11"/>
        </w:numPr>
      </w:pPr>
      <w:r w:rsidRPr="00745F69">
        <w:rPr>
          <w:rFonts w:ascii="Arial" w:hAnsi="Arial" w:cs="Arial"/>
          <w:bCs/>
          <w:color w:val="000000"/>
          <w:shd w:val="clear" w:color="auto" w:fill="F7F7F7"/>
        </w:rPr>
        <w:t>from a command economy to a mixed economy</w:t>
      </w:r>
    </w:p>
    <w:p w:rsidR="00D02B35" w:rsidRPr="00745F69" w:rsidRDefault="00D02B35" w:rsidP="00D02B35">
      <w:pPr>
        <w:pStyle w:val="ListParagraph"/>
        <w:ind w:left="1440"/>
      </w:pPr>
    </w:p>
    <w:p w:rsidR="00D02B35" w:rsidRPr="00D02B35" w:rsidRDefault="00D02B35" w:rsidP="00D02B35">
      <w:pPr>
        <w:pStyle w:val="ListParagraph"/>
        <w:numPr>
          <w:ilvl w:val="0"/>
          <w:numId w:val="11"/>
        </w:numPr>
        <w:rPr>
          <w:b/>
        </w:rPr>
      </w:pPr>
      <w:r w:rsidRPr="00D02B35">
        <w:rPr>
          <w:rFonts w:ascii="Arial" w:hAnsi="Arial" w:cs="Arial"/>
          <w:b/>
          <w:bCs/>
          <w:color w:val="000000"/>
          <w:shd w:val="clear" w:color="auto" w:fill="F7F7F7"/>
        </w:rPr>
        <w:t>from a traditional economy to a market economy</w:t>
      </w:r>
    </w:p>
    <w:p w:rsidR="00D02B35" w:rsidRPr="00745F69" w:rsidRDefault="00D02B35" w:rsidP="00D02B35">
      <w:pPr>
        <w:pStyle w:val="ListParagraph"/>
        <w:ind w:left="1440"/>
      </w:pPr>
    </w:p>
    <w:p w:rsidR="00D02B35" w:rsidRPr="00745F69" w:rsidRDefault="00D02B35" w:rsidP="00D02B35">
      <w:pPr>
        <w:pStyle w:val="ListParagraph"/>
        <w:numPr>
          <w:ilvl w:val="0"/>
          <w:numId w:val="11"/>
        </w:numPr>
      </w:pPr>
      <w:r w:rsidRPr="00745F69">
        <w:rPr>
          <w:rFonts w:ascii="Arial" w:hAnsi="Arial" w:cs="Arial"/>
          <w:bCs/>
          <w:color w:val="000000"/>
          <w:shd w:val="clear" w:color="auto" w:fill="F7F7F7"/>
        </w:rPr>
        <w:t>from a market economy to a traditional economy</w:t>
      </w:r>
    </w:p>
    <w:p w:rsidR="00EA21F1" w:rsidRDefault="00EA21F1" w:rsidP="00EA21F1">
      <w:r>
        <w:t xml:space="preserve"> </w:t>
      </w:r>
    </w:p>
    <w:sectPr w:rsidR="00EA21F1" w:rsidSect="00014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390"/>
    <w:multiLevelType w:val="hybridMultilevel"/>
    <w:tmpl w:val="3F8C5A9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5A2B6F"/>
    <w:multiLevelType w:val="hybridMultilevel"/>
    <w:tmpl w:val="1816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10DD8"/>
    <w:multiLevelType w:val="hybridMultilevel"/>
    <w:tmpl w:val="285C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64079"/>
    <w:multiLevelType w:val="hybridMultilevel"/>
    <w:tmpl w:val="0D6A05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096DD1"/>
    <w:multiLevelType w:val="hybridMultilevel"/>
    <w:tmpl w:val="E59C27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6646E1"/>
    <w:multiLevelType w:val="hybridMultilevel"/>
    <w:tmpl w:val="0D6A05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BD0A97"/>
    <w:multiLevelType w:val="hybridMultilevel"/>
    <w:tmpl w:val="E7C2B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7E5310"/>
    <w:multiLevelType w:val="hybridMultilevel"/>
    <w:tmpl w:val="C3F8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6089C"/>
    <w:multiLevelType w:val="hybridMultilevel"/>
    <w:tmpl w:val="E59C27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287D57"/>
    <w:multiLevelType w:val="hybridMultilevel"/>
    <w:tmpl w:val="1816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9462D"/>
    <w:multiLevelType w:val="hybridMultilevel"/>
    <w:tmpl w:val="3F8C5A9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1"/>
  </w:num>
  <w:num w:numId="8">
    <w:abstractNumId w:val="9"/>
  </w:num>
  <w:num w:numId="9">
    <w:abstractNumId w:val="5"/>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A21F1"/>
    <w:rsid w:val="00014DAF"/>
    <w:rsid w:val="00143362"/>
    <w:rsid w:val="00342D59"/>
    <w:rsid w:val="00713F32"/>
    <w:rsid w:val="00745F69"/>
    <w:rsid w:val="00975C67"/>
    <w:rsid w:val="00D02B35"/>
    <w:rsid w:val="00D0483A"/>
    <w:rsid w:val="00D67A7C"/>
    <w:rsid w:val="00EA21F1"/>
    <w:rsid w:val="00EF530E"/>
    <w:rsid w:val="00F64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F1"/>
    <w:pPr>
      <w:ind w:left="720"/>
      <w:contextualSpacing/>
    </w:pPr>
  </w:style>
  <w:style w:type="paragraph" w:styleId="NormalWeb">
    <w:name w:val="Normal (Web)"/>
    <w:basedOn w:val="Normal"/>
    <w:uiPriority w:val="99"/>
    <w:semiHidden/>
    <w:unhideWhenUsed/>
    <w:rsid w:val="00342D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69"/>
    <w:rPr>
      <w:rFonts w:ascii="Tahoma" w:hAnsi="Tahoma" w:cs="Tahoma"/>
      <w:sz w:val="16"/>
      <w:szCs w:val="16"/>
    </w:rPr>
  </w:style>
  <w:style w:type="table" w:styleId="TableGrid">
    <w:name w:val="Table Grid"/>
    <w:basedOn w:val="TableNormal"/>
    <w:uiPriority w:val="59"/>
    <w:rsid w:val="0097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226626">
      <w:bodyDiv w:val="1"/>
      <w:marLeft w:val="0"/>
      <w:marRight w:val="0"/>
      <w:marTop w:val="0"/>
      <w:marBottom w:val="0"/>
      <w:divBdr>
        <w:top w:val="none" w:sz="0" w:space="0" w:color="auto"/>
        <w:left w:val="none" w:sz="0" w:space="0" w:color="auto"/>
        <w:bottom w:val="none" w:sz="0" w:space="0" w:color="auto"/>
        <w:right w:val="none" w:sz="0" w:space="0" w:color="auto"/>
      </w:divBdr>
    </w:div>
    <w:div w:id="11856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South-Western City Schools</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skr0809</dc:creator>
  <cp:keywords/>
  <dc:description/>
  <cp:lastModifiedBy>skr0809</cp:lastModifiedBy>
  <cp:revision>7</cp:revision>
  <cp:lastPrinted>2013-03-08T19:48:00Z</cp:lastPrinted>
  <dcterms:created xsi:type="dcterms:W3CDTF">2013-03-08T19:19:00Z</dcterms:created>
  <dcterms:modified xsi:type="dcterms:W3CDTF">2013-03-12T17:54:00Z</dcterms:modified>
</cp:coreProperties>
</file>